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CC7" w14:textId="77777777" w:rsidR="00291A38" w:rsidRPr="00C33B76" w:rsidRDefault="00291A38" w:rsidP="00291A38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６</w:t>
      </w:r>
      <w:r w:rsidRPr="00C33B76">
        <w:rPr>
          <w:rFonts w:ascii="ＭＳ ゴシック" w:eastAsia="ＭＳ ゴシック" w:hAnsi="ＭＳ ゴシック" w:hint="eastAsia"/>
        </w:rPr>
        <w:t>）</w:t>
      </w:r>
    </w:p>
    <w:p w14:paraId="44B28105" w14:textId="77777777" w:rsidR="00291A38" w:rsidRPr="00C33B76" w:rsidRDefault="00291A38" w:rsidP="00291A38">
      <w:pPr>
        <w:ind w:firstLineChars="2800" w:firstLine="5880"/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年　　月　　日</w:t>
      </w:r>
    </w:p>
    <w:p w14:paraId="0F0C7589" w14:textId="77777777" w:rsidR="00291A38" w:rsidRPr="00C33B76" w:rsidRDefault="00291A38" w:rsidP="00291A38">
      <w:pPr>
        <w:jc w:val="center"/>
        <w:rPr>
          <w:rFonts w:ascii="ＭＳ ゴシック" w:eastAsia="ＭＳ ゴシック" w:hAnsi="ＭＳ ゴシック"/>
          <w:sz w:val="28"/>
        </w:rPr>
      </w:pPr>
      <w:r w:rsidRPr="00C33B76">
        <w:rPr>
          <w:rFonts w:ascii="ＭＳ ゴシック" w:eastAsia="ＭＳ ゴシック" w:hAnsi="ＭＳ ゴシック" w:hint="eastAsia"/>
          <w:sz w:val="28"/>
        </w:rPr>
        <w:t>「</w:t>
      </w:r>
      <w:r>
        <w:rPr>
          <w:rFonts w:ascii="ＭＳ ゴシック" w:eastAsia="ＭＳ ゴシック" w:hAnsi="ＭＳ ゴシック" w:hint="eastAsia"/>
          <w:sz w:val="28"/>
        </w:rPr>
        <w:t>グッドプラクティス</w:t>
      </w:r>
      <w:r w:rsidRPr="00C33B76">
        <w:rPr>
          <w:rFonts w:ascii="ＭＳ ゴシック" w:eastAsia="ＭＳ ゴシック" w:hAnsi="ＭＳ ゴシック" w:hint="eastAsia"/>
          <w:sz w:val="28"/>
        </w:rPr>
        <w:t>賞」推薦書</w:t>
      </w:r>
    </w:p>
    <w:p w14:paraId="6C05BEA4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</w:rPr>
      </w:pPr>
    </w:p>
    <w:p w14:paraId="336F8A6C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591E19FD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72D7E70F" w14:textId="77777777" w:rsidR="00291A38" w:rsidRPr="00C33B76" w:rsidRDefault="00291A38" w:rsidP="00291A38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5FC816B8" w14:textId="77777777" w:rsidR="00291A38" w:rsidRDefault="00291A38" w:rsidP="00291A38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1A1C7CD1" w14:textId="77777777" w:rsidR="00291A38" w:rsidRPr="00C33B76" w:rsidRDefault="00291A38" w:rsidP="00291A38">
      <w:pPr>
        <w:rPr>
          <w:rFonts w:ascii="ＭＳ ゴシック" w:eastAsia="ＭＳ ゴシック" w:hAnsi="ＭＳ ゴシック"/>
        </w:rPr>
      </w:pPr>
    </w:p>
    <w:p w14:paraId="51ED2DF3" w14:textId="77777777" w:rsidR="00291A38" w:rsidRPr="00C33B76" w:rsidRDefault="00291A38" w:rsidP="00291A38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5214"/>
        <w:gridCol w:w="1499"/>
      </w:tblGrid>
      <w:tr w:rsidR="00291A38" w:rsidRPr="00C33B76" w14:paraId="39DF67DE" w14:textId="77777777" w:rsidTr="004D4EAA">
        <w:tc>
          <w:tcPr>
            <w:tcW w:w="2467" w:type="dxa"/>
            <w:tcBorders>
              <w:bottom w:val="dotted" w:sz="4" w:space="0" w:color="auto"/>
              <w:right w:val="dotted" w:sz="4" w:space="0" w:color="auto"/>
            </w:tcBorders>
          </w:tcPr>
          <w:p w14:paraId="13089CD2" w14:textId="77777777" w:rsidR="00291A38" w:rsidRPr="00C33B76" w:rsidRDefault="00291A38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1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C74DA16" w14:textId="77777777" w:rsidR="00291A38" w:rsidRPr="00C33B76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16826628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07C60" w14:textId="77777777" w:rsidR="00291A38" w:rsidRPr="00C33B76" w:rsidRDefault="00291A38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D048B8" w14:textId="77777777" w:rsidR="00291A38" w:rsidRPr="00C33B76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7751D21D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5BF8F" w14:textId="77777777" w:rsidR="00291A38" w:rsidRDefault="00291A38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42E29F2D" w14:textId="77777777" w:rsidR="00291A38" w:rsidRDefault="00291A38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14D1B" w14:textId="77777777" w:rsidR="00291A38" w:rsidRPr="00A51FA5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F7AA6C" w14:textId="77777777" w:rsidR="00291A38" w:rsidRPr="005B11A5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291A38" w:rsidRPr="00C33B76" w14:paraId="54AD7ACD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69D6C" w14:textId="77777777" w:rsidR="00291A38" w:rsidRDefault="00291A38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4801E784" w14:textId="77777777" w:rsidR="00291A38" w:rsidRDefault="00291A38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7E09" w14:textId="77777777" w:rsidR="00291A38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BED2E6" w14:textId="77777777" w:rsidR="00291A38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548AE45E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CDB9F" w14:textId="77777777" w:rsidR="00291A38" w:rsidRDefault="00291A38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9231BD" w14:textId="77777777" w:rsidR="00291A38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291A38" w:rsidRPr="00C33B76" w14:paraId="123FC200" w14:textId="77777777" w:rsidTr="004D4EAA">
        <w:tc>
          <w:tcPr>
            <w:tcW w:w="2467" w:type="dxa"/>
            <w:tcBorders>
              <w:top w:val="dotted" w:sz="4" w:space="0" w:color="auto"/>
              <w:right w:val="dotted" w:sz="4" w:space="0" w:color="auto"/>
            </w:tcBorders>
          </w:tcPr>
          <w:p w14:paraId="6F67D9A4" w14:textId="77777777" w:rsidR="00291A38" w:rsidRPr="00C33B76" w:rsidRDefault="00291A38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E154D34" w14:textId="77777777" w:rsidR="00291A38" w:rsidRPr="00C33B76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291A38" w:rsidRPr="00C33B76" w14:paraId="04405711" w14:textId="77777777" w:rsidTr="004D4EAA">
        <w:trPr>
          <w:cantSplit/>
          <w:trHeight w:val="2721"/>
        </w:trPr>
        <w:tc>
          <w:tcPr>
            <w:tcW w:w="9180" w:type="dxa"/>
            <w:gridSpan w:val="3"/>
          </w:tcPr>
          <w:p w14:paraId="3302221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9576BB">
              <w:rPr>
                <w:rFonts w:ascii="ＭＳ ゴシック" w:eastAsia="ＭＳ ゴシック" w:hAnsi="ＭＳ ゴシック" w:hint="eastAsia"/>
              </w:rPr>
              <w:t>優良な技術開発や地域での臭気対策実践事例、におい・かおりのまちづくり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  <w:r w:rsidRPr="00C33B76">
              <w:rPr>
                <w:rFonts w:ascii="ＭＳ ゴシック" w:eastAsia="ＭＳ ゴシック" w:hAnsi="ＭＳ ゴシック" w:hint="eastAsia"/>
              </w:rPr>
              <w:t>への取組み内容概要（</w:t>
            </w:r>
            <w:r>
              <w:rPr>
                <w:rFonts w:ascii="ＭＳ ゴシック" w:eastAsia="ＭＳ ゴシック" w:hAnsi="ＭＳ ゴシック" w:hint="eastAsia"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73E286A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54547448" w14:textId="77777777" w:rsidR="00291A38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6FDD03D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122A851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1A38" w:rsidRPr="00C33B76" w14:paraId="14B593DE" w14:textId="77777777" w:rsidTr="004D4EAA">
        <w:trPr>
          <w:cantSplit/>
          <w:trHeight w:val="2835"/>
        </w:trPr>
        <w:tc>
          <w:tcPr>
            <w:tcW w:w="9180" w:type="dxa"/>
            <w:gridSpan w:val="3"/>
          </w:tcPr>
          <w:p w14:paraId="3358D1E3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選考理由（500字以内）</w:t>
            </w:r>
          </w:p>
          <w:p w14:paraId="7178B978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3F701FCA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B805123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1A38" w:rsidRPr="00C33B76" w14:paraId="4C03291B" w14:textId="77777777" w:rsidTr="004D4EAA">
        <w:trPr>
          <w:cantSplit/>
          <w:trHeight w:val="1417"/>
        </w:trPr>
        <w:tc>
          <w:tcPr>
            <w:tcW w:w="9180" w:type="dxa"/>
            <w:gridSpan w:val="3"/>
          </w:tcPr>
          <w:p w14:paraId="14F6718F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参考資料（論文・著作・研究発表・現況写真など）</w:t>
            </w:r>
          </w:p>
          <w:p w14:paraId="4D6F407B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0099E1A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62437C" w14:textId="3BB2B039" w:rsidR="00A735EE" w:rsidRPr="00291A38" w:rsidRDefault="00A735EE" w:rsidP="00471F23"/>
    <w:sectPr w:rsidR="00A735EE" w:rsidRPr="00291A38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291A38"/>
    <w:rsid w:val="00400BB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92EBF600-7F58-4F27-8A09-399B75E6B7CD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2022-11-02T07:09:00Z</dcterms:created>
  <dcterms:modified xsi:type="dcterms:W3CDTF">2022-11-02T07:09:00Z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